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1B1EF395" w:rsidR="00C57FA5" w:rsidRPr="004C07DA" w:rsidRDefault="00F2299B">
      <w:pPr>
        <w:jc w:val="center"/>
        <w:rPr>
          <w:rFonts w:ascii="Verdana" w:hAnsi="Verdana"/>
          <w:b/>
          <w:bCs/>
          <w:sz w:val="20"/>
          <w:szCs w:val="20"/>
        </w:rPr>
      </w:pPr>
      <w:r>
        <w:rPr>
          <w:rFonts w:ascii="Verdana" w:hAnsi="Verdana"/>
          <w:b/>
          <w:bCs/>
          <w:sz w:val="20"/>
          <w:szCs w:val="20"/>
        </w:rPr>
        <w:t xml:space="preserve">Felsőmarác Község </w:t>
      </w:r>
      <w:r w:rsidR="00C57FA5" w:rsidRPr="004C07DA">
        <w:rPr>
          <w:rFonts w:ascii="Verdana" w:hAnsi="Verdana"/>
          <w:b/>
          <w:bCs/>
          <w:sz w:val="20"/>
          <w:szCs w:val="20"/>
        </w:rPr>
        <w:t xml:space="preserve">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bookmarkStart w:id="0" w:name="_Hlk210285731"/>
    <w:p w14:paraId="67E3E3C7" w14:textId="710642E3" w:rsidR="00E82151" w:rsidRPr="004C07DA" w:rsidRDefault="00343DF8" w:rsidP="00585DDE">
      <w:pPr>
        <w:jc w:val="center"/>
        <w:rPr>
          <w:rFonts w:ascii="Verdana" w:hAnsi="Verdana"/>
          <w:sz w:val="20"/>
          <w:szCs w:val="20"/>
        </w:rPr>
      </w:pPr>
      <w:r>
        <w:fldChar w:fldCharType="begin"/>
      </w:r>
      <w:r>
        <w:instrText>HYPERLINK "https://bursa.nktk.hu/paly/palybelep.aspx"</w:instrText>
      </w:r>
      <w:r>
        <w:fldChar w:fldCharType="separate"/>
      </w:r>
      <w:r w:rsidRPr="004C07DA">
        <w:rPr>
          <w:rStyle w:val="Hiperhivatkozs"/>
          <w:rFonts w:ascii="Verdana" w:hAnsi="Verdana"/>
          <w:sz w:val="20"/>
          <w:szCs w:val="20"/>
        </w:rPr>
        <w:t>https://bursa.emet.hu/paly/palybelep.aspx</w:t>
      </w:r>
      <w:r>
        <w:fldChar w:fldCharType="end"/>
      </w:r>
      <w:bookmarkEnd w:id="0"/>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8"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0ECA5" w14:textId="77777777" w:rsidR="00AC5339" w:rsidRDefault="00AC5339" w:rsidP="002B7428">
      <w:r>
        <w:separator/>
      </w:r>
    </w:p>
  </w:endnote>
  <w:endnote w:type="continuationSeparator" w:id="0">
    <w:p w14:paraId="12263F33" w14:textId="77777777" w:rsidR="00AC5339" w:rsidRDefault="00AC533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D829C" w14:textId="77777777" w:rsidR="00AC5339" w:rsidRDefault="00AC5339" w:rsidP="002B7428">
      <w:r>
        <w:separator/>
      </w:r>
    </w:p>
  </w:footnote>
  <w:footnote w:type="continuationSeparator" w:id="0">
    <w:p w14:paraId="09174751" w14:textId="77777777" w:rsidR="00AC5339" w:rsidRDefault="00AC5339"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69788109">
    <w:abstractNumId w:val="3"/>
  </w:num>
  <w:num w:numId="2" w16cid:durableId="1075906118">
    <w:abstractNumId w:val="19"/>
  </w:num>
  <w:num w:numId="3" w16cid:durableId="161119036">
    <w:abstractNumId w:val="8"/>
  </w:num>
  <w:num w:numId="4" w16cid:durableId="293760437">
    <w:abstractNumId w:val="17"/>
  </w:num>
  <w:num w:numId="5" w16cid:durableId="221840614">
    <w:abstractNumId w:val="18"/>
  </w:num>
  <w:num w:numId="6" w16cid:durableId="1466002897">
    <w:abstractNumId w:val="11"/>
  </w:num>
  <w:num w:numId="7" w16cid:durableId="1450859197">
    <w:abstractNumId w:val="2"/>
  </w:num>
  <w:num w:numId="8" w16cid:durableId="643044659">
    <w:abstractNumId w:val="5"/>
  </w:num>
  <w:num w:numId="9" w16cid:durableId="124467373">
    <w:abstractNumId w:val="4"/>
  </w:num>
  <w:num w:numId="10" w16cid:durableId="1211771540">
    <w:abstractNumId w:val="13"/>
  </w:num>
  <w:num w:numId="11" w16cid:durableId="1573538450">
    <w:abstractNumId w:val="16"/>
  </w:num>
  <w:num w:numId="12" w16cid:durableId="2043360072">
    <w:abstractNumId w:val="1"/>
  </w:num>
  <w:num w:numId="13" w16cid:durableId="1419013076">
    <w:abstractNumId w:val="7"/>
  </w:num>
  <w:num w:numId="14" w16cid:durableId="598412923">
    <w:abstractNumId w:val="14"/>
  </w:num>
  <w:num w:numId="15" w16cid:durableId="1688750423">
    <w:abstractNumId w:val="9"/>
  </w:num>
  <w:num w:numId="16" w16cid:durableId="582421089">
    <w:abstractNumId w:val="12"/>
  </w:num>
  <w:num w:numId="17" w16cid:durableId="1672414769">
    <w:abstractNumId w:val="15"/>
  </w:num>
  <w:num w:numId="18" w16cid:durableId="1913081591">
    <w:abstractNumId w:val="10"/>
  </w:num>
  <w:num w:numId="19" w16cid:durableId="925849212">
    <w:abstractNumId w:val="20"/>
  </w:num>
  <w:num w:numId="20" w16cid:durableId="1310134097">
    <w:abstractNumId w:val="6"/>
  </w:num>
  <w:num w:numId="21" w16cid:durableId="1550188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6689"/>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299B"/>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ktk.gov.hu/app/uploads/2024/10/Adatkezelesi-tajekoztato-Palyazatokhoz-es-tamogatasokhoz-kapcsolodo-adatkezelesrol_2024.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2990</Words>
  <Characters>22038</Characters>
  <Application>Microsoft Office Word</Application>
  <DocSecurity>0</DocSecurity>
  <Lines>183</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Horváth Beatrix</cp:lastModifiedBy>
  <cp:revision>5</cp:revision>
  <cp:lastPrinted>2021-07-30T06:52:00Z</cp:lastPrinted>
  <dcterms:created xsi:type="dcterms:W3CDTF">2025-08-27T12:49:00Z</dcterms:created>
  <dcterms:modified xsi:type="dcterms:W3CDTF">2025-10-02T06:22:00Z</dcterms:modified>
</cp:coreProperties>
</file>